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</w:t>
      </w:r>
      <w:proofErr w:type="spellEnd"/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С.И. «Основы философи</w:t>
      </w:r>
      <w:r w:rsidR="00885740">
        <w:rPr>
          <w:rFonts w:ascii="Times New Roman" w:hAnsi="Times New Roman"/>
          <w:bCs/>
          <w:color w:val="000000"/>
          <w:sz w:val="28"/>
          <w:szCs w:val="28"/>
        </w:rPr>
        <w:t>и»           группа 3ТО       29.09.21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="00885740">
        <w:rPr>
          <w:rFonts w:ascii="Times New Roman" w:hAnsi="Times New Roman"/>
          <w:b/>
          <w:bCs/>
          <w:color w:val="000000"/>
          <w:sz w:val="28"/>
          <w:szCs w:val="28"/>
        </w:rPr>
        <w:t>Современная западная философия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цель: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этапы развития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современной западной философии;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раскрыть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сущность основных философских направлений в 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европейской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философии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к. XIX-XX вв.;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рассмотреть и проанализировать ф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илософские концепции мыслителей данных направлений.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262280" w:rsidRDefault="00262280" w:rsidP="00262280">
      <w:pPr>
        <w:spacing w:after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воспитывать у студентов уважение и заинтересованность к </w:t>
      </w:r>
      <w:r w:rsidR="008857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западным 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историко – философским концепциям</w:t>
      </w:r>
      <w:r w:rsidRPr="002622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277BE" w:rsidRPr="00F277BE" w:rsidRDefault="00F277BE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Особенности современной Западной философии.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Философия прагматизма.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Философия существования – экзистенциализм.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Теория психоанализа и неофрейдизма.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Феноменология как философское учение.</w:t>
      </w:r>
    </w:p>
    <w:p w:rsid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и его влияние на развитие научного познания.</w:t>
      </w:r>
    </w:p>
    <w:p w:rsidR="002901AD" w:rsidRPr="00E07A49" w:rsidRDefault="002901AD" w:rsidP="002901AD">
      <w:pPr>
        <w:spacing w:after="0" w:line="276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E07A49" w:rsidRPr="00E07A49">
        <w:rPr>
          <w:rFonts w:ascii="Times New Roman" w:hAnsi="Times New Roman"/>
          <w:bCs/>
          <w:color w:val="000000"/>
          <w:sz w:val="28"/>
          <w:szCs w:val="28"/>
        </w:rPr>
        <w:t>В XX в. философская мысль получила дальнейшее развитие и находилась под непосредственным воздействием противоречивого и даже драматичного существования человеческой цивилизации. С одной стороны, новейшее время оказалось эпохой социальных катастроф, антигуманных политических режимов, многочисленных локальных и даже мировых войн, эпохой разрушения природной среды и кризиса гуманистических ценностей. С другой стороны XX в. был веком научно-технической революции, расцвета знаний и образованности, диалога культур, временем высоких надежд и ожиданий грядущего нового социального устройства.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Противоречивость социальной, политической, культурной жизни обусловила раскол в современной философской мысли и ее развитие в пределах двух крупных идейных течений – иррационализм, признававший ведущую роль инстинкта, интуиции, слепой веры, чувства, продемонстрировавший отказ от культа человеческого разума и обращение к познанию воли, бессознательного и рационализм, продолживший традицию культа разума на основе достижений современной научно-технической революции.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пределах каждого их течений можно выделить различные философские направления и учения: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По сравнению с предыдущим периодом, философия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 начале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XX в. обнаружила непригодность материалистических и идеалистических воззрений для объяснения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изменений в области науки и в преобразовании общества и характеризуется следующими особенностями: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антиидеологичностью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т.е. борьбой против любой идеологии и стремлением убедить, что никакие искусственные схемы в обществе и истории не действуют;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2. выдвижением новой философской картины мира, где в центре истории находится человек, внутренне освобожденный от рабства привычек, стандартов, стереотипов мышления и поведения, веры в потусторонние силы, от страха, от душевной и духовной лени;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3. постановкой новых задач для человека, направленных на создание мировой сверх государственной общности, сохранение естественной среды обитания, правильное использование ресурсов природы, развитие внутренних, сенситивных соматических способностей человека;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4. разработкой философских концепций, стремящихся дать объяснение многообразным феноменам общественной и культурной жизни через иррационально-мистические представления о мире, связанное с возрождением астрологии, магии, изучением пара нормальных явлений в психике человека и в природе.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современная западная философия не претендовала на истину в последней инстанции и не стремилась навязать своих выводов в качестве какого-то одного единственного и правильного мировоззрения. Но, представляя всем свободу мировоззренческого выбора, современная философия, вместе с тем, призывала и призывает каждого к ответственности за судьбу человека и мира.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E07A49">
        <w:rPr>
          <w:rFonts w:ascii="Times New Roman" w:hAnsi="Times New Roman"/>
          <w:b/>
          <w:bCs/>
          <w:color w:val="000000"/>
          <w:sz w:val="28"/>
          <w:szCs w:val="28"/>
        </w:rPr>
        <w:t>Философия прагматизма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Элементы иррационализма нашли свое отражение в таком течении как прагматизм. В нем человеческое знание стало рассматриваться как инструмент для достижения пользы. Успеха в действиях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Прагматизм (от греч.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pragma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действие, практика) – направление в философии, целью которого являлось не нахождение абстрактной истины при изучении философских вопросов, а выработка конкретных средств, которые помогут людям решать их жизненные задачи на практике. Центральным термином прагматизма является понятие «опыт», выражающее единственную реальность, с которой имеет дело человек, где истиной является все, что приносит выгоду, служит действию, дает выход из конкретной ситуации. В данной философской концепции мышление рассматривается как средство приспособления организма человека к среде, а философия как метод прояснения мыслей и верований, значимых для решения жизненных проблем.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Создателем прагматизма являлся американский философ Ч. Пирс, а его известными последователями У. Джеймс и Дж.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Чарльз Пирс (1839 – 1914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американский философ, математик, идеи которого нашли применение при создании информационно-поисковых систем, автор сочинений «Закрепление верования», «Как сделать наши идеи ясными», «Основания надежности»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произведении «Закрепление верования» он утверждает, что человек действует, веря в то, что его действия приведут к желаемому результату. Однако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если результат не достигнут, то человек начинает сомневаться в тех идеях которые лежали в основании его действий и зачастую прекращает свой поиск. Но такой жизненный шаг никогда не сможет привести к желаемому результату, поэтому человек должен, преодолев себя, определить те действия, которые помогут ему преодолеть сомнения и достигнуть устойчивого верования, разделяемого каким-либо коллективом. Для достижения успеха, закрепления верования человек может использовать метод упорства, метод авторитета, метафизической (априорный метод), научный метод, связанный с признанием реальных вещей.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Уильям Джемс (1842 – 1910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профессор анатомии и физиологии, философ, автор сочинений «Воля к вере», « Прагматизм», «Существует ли сознание?» и др.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Он стремился к поиску компромисса между наукой и религией, к преодолению философских споров и полагал, что прагматизм как способ мышления может в этом помочь. Исходя из этой идеи, мыслитель пришел к выводу, что существующие философские учения можно объединять, отбрасывая чисто личностные вариации в точках зрения, в два основных направления – эмпиризм и рационализм. При этом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чем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истиннее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в прагматическом смысле окажутся идеи человека, тем больший успех его ожидает.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У. Джемс оправдывал прагматически существование Бога, называя его соратником, спутником, партнером человека, гарантом сохранения его неповторимой индивидуальности. Считал, что Бог способствует жизненному успеху и помогает в борьбе с хаосом и злом повседневного существования, а принятие религиозной доктрины и действие в соответствии с ней в повседневной жизни позволит обрести шанс на загробное существование.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Выдвигал идею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мелиоризма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согласно которой спасение мира и не неизбежно, и не невозможно, так как существуют высшие силы, занятые усовершенствованием мира в направлении наших собственных идеалов. Поэтому он считал, что спасение мира находится в руках самого действующего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Джон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(1859 – 1952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американский философ, автор сочинений «Демократия и образование», «Реконструкция в философии», «Опыт и природа»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Мыслитель центральным понятием философии считал «опыт» или все то, что есть в человеческом сознании: сны, безумие, болезнь, смерть, войны, поражение, неясность, ложь и ужас, магия и др., которые влияют на жизнь человека, на выбор его жизненного пути.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Во всех сферах человеческой жизни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предлагал преобразовывать и совершенствовать опыт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через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- социальную реконструкцию – совершенствование отношений собственности, через акционирование и обеспечение прав человека;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- совершенствование мышления на основе научных методов «высоких технологий». Причем научный метод должен был бы стать инструментом успешной человеческой деятельности при достижения целей и предоставить конкретные шаги по превращению проблематичной ситуации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решенную. В этой связи им было предложено несколько этапов преобразования проблематической ситуации в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решенную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1 - осозн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ание и формулирование проблемы;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2 - поставка цели;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3 – 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ыдвижение гипотезы и ее анализ;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4 - экспериментальная проверка истинност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 гипотезы.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по мнению философа, цель философии заключается в преобразовании самого опыта, совершенствовании его для оказания помощи человеку делать выбор более осознанно и достигать поставленной цели.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Вывод: в прагматизме была предпринята попытка «упростить» разум и заменить его духом пользы и выгоды через использование только практического метода.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Философия существования – экзистенциализм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Сложнейшие умонастроения человека современной эпохи были выражены в иррационалистическом течении – экзистенциализм, в котором преимущественно исследовался внутренний, духовный мир человека, осмысливались негативные эмоционально-психологические состояния человека – скука, тоска, разочарование, тревоги, страх, отчаяние, ужас и т.п.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Экзистенциализм (от лат.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existentia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существование) – философское направление, в котором постулируется абсолютная уникальность человеческого бытия, изучается человек, его проблемы, трудности существования в окружающем мире, а именно, проблема отчуждения одиночества, заброшенности человека, проблема бессмысленности жизни, проблема поиска внутреннего «я» и др.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Фактически экзистенциализм явился выражением трагического умонастроения человека, волею судьбы оказавшегося в так называемой «пограничной ситуации» – на грани между жизнью и смертью, бытием и небытием в годы Первой Мировой войны. Соответственно основной темой данной философской концепции стало существование человека в абсурдном (отчужденном, бесчеловечном) мире.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Основателем экзистенциализма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считается датский философ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Сёрен</w:t>
      </w:r>
      <w:proofErr w:type="spellEnd"/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Кьеркегор (1813 – 1855 гг.), который первым в своих сочинениях «О понятии страха», «Этапы на жизненном пути» и др. подверг критике философскую антропологию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Г. Гегеля и вынес на первый план в изучении философией проблемы одиночества и отчаяния человека в мире.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С. Кьеркегор считал, что философия должна изучать маленькие проблемы человека и помочь ему найти истину, ради которой он мог бы жить.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жизненном пути человека выделял два состояния: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не подлинное существование при тотальном, полном подчинении обществу и существованию 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по принципу «жизнь как у всех»;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2. подлинное существование – выход из состояния подавленности обществом, превращение в хозяина совей судьбы.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Превращение человека в полноценную личность, в хозяина своего жизненного пути он называл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экзистенцией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. Для достижения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экзистенции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человек должен был пройти три стадии: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эстетическую, при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которой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жизнь определяется внешним миром и чело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век как бы «плывет по течению»;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этическую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, когда человек делает сознательный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выбор на основе чувства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долаг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религиозную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когдачеловек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осознает свое призвание, «несет свой крест», превозмогая все стра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дания и внешние обстоятельства.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Наиболее известными последователями С. Кьеркегора были филосо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фы XX в. Ж.-П. Сартр и А. Камю.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Жан-Поль Сартр (1905 – 1980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французский философ, автор сочинений «Тошнота», «Стена», «Бытие и ничто» и др., в которых он исследовал проблему выбора и вывел понятие «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для-себя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бытие». «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Для-себя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бытие» - это высшая реальность для человека, его собственный внутренний мир. Важным условием жизни человека называл «свободу», которую он проявляет в выборе и определяет тем самым свою судьбу на несколько лет. Свободу он определял как одиночество человека, находящегося в мире и обязанного нести ответственность за свое существование. По Сартру, человек обречен на свободу в любых обстоятельствах и обязан отвечать за все, что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он совершает и за самого себя.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Альберт Камю (1913 – 1960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французский философ, писатель, автор сочинений «Чума», «Миф о Сизифе», «Бунтующий человек» и др., в которых он исследовал проблему смысла жизни человека.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Считал, что жизнь человека, в сущности, абсурдна и бессмысленна т.к. большинство людей живет своими мелкими заботами до тех пор, пока не соприкоснется со смертью и потеряет смысл жизни. Согласно Камю, абсурд – это «состояние человеческой души», когда пустота становится красноречивой, когда рвется цепь каждодневных действий и сердце впустую ищет утраченное звено». Абсурд реализуется как ясность разума, когда тот осознает свою ограниченность. Следовательно, смысл жизни следует искать не во внешнем мире, а в самом существовании человека, в создании смысла существования.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Вывод: экзистенциализм можно считать интеллектуальной реакцией человека на кризис гуманизма и острые социальные проблемы XX в. Позитивное значение этой философии состоит в том, что она утверждает идею ответственности человека за мир, в котором он существует, страдает и борется, утверждает веру в силы и возможности человека, в его способность устроить социальный мир «по-человечески».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Согласно экзистенциализму человек должен понять, что ни боль, ни отчаяние не должны увести человека от ответственности перед Миром и от устройства жизни на разумных началах.</w:t>
      </w:r>
    </w:p>
    <w:p w:rsidR="00E07A49" w:rsidRPr="003E44B4" w:rsidRDefault="003E44B4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Теория психоанализа и неофрейдизма.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Весьма заметное место в философском иррационализме XX в. занял психоанализ.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Психоанализ – философское направление, рассматривавшее роль бессознательного в жизни человека и общества и изучавшее метод психологического анализа, нацеленный на толкование неврозов, комплексов и других психологических проблем.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Основателем психоанализа считается австрийский психиатр Зигмунд Фрейд (1856 – 1939 гг.), автор сочинений «Введение в психоанализ», «Наука о снах», «Тотем и табу» и др., в которых он рассматривал бессознательное как особую психическую реальность, присущую каждому человеку и выступающую как способ психологической защиты от отрицательных эмоций.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Основой бессознательной сферы и причиной психических заболеваний он определял «либидо» - сексуальное влечение, инстинкт; психическую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деятельность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направленную на преобразование сексуального инстинкта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Помимо либидо был уверен, что на жизнь человека влияют эрос – инстинкт жизни, благодаря которому человек обеспечивает свои потребности и продолжает род 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танатос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инстинкт смерти, подталкивающий человека к разрушению всего того, что кажется ему чужим и опасным, которые пронизывают всего человека, каждую его клетку.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Интересной являлась и концепция З. Фрейда о структуре внутреннего мира человека, в которой он выделил три уровня: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Оно – бессознательное, подчиненное принципу удовольствия, где буйствуют вытесненные влечения и страхи.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Я (Эго) – разумная и рассудительная часть внутреннего мира, подчиняющаяся принципу реальности и являющаяся «несчастным Я», так как находится между запретными влечениями и совестью.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Сверх-Я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Супер-Эго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) – бессознательная инстанция морального контроля, внутренний цензор, содержащие культурные требования и ограничивающие влечения.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Карл Густав Юнг (1875 – 1961 гг.) – швейцарский психолог, психиатр, философ, продолживший развитие теории психоанализа на основе учения З. Фрейда.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Автор сочинений «Метаморфозы и символы либидо», «Психология и религия» и др. К.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Юнг выдвинул теорию архетипов, согласно которой не только сексуальная, но и жизненная энергия человека переводится в бессознательное в виде архетипов.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Архетипы – универсальные образы, «коды» общечеловеческой жизненной энергии, «зашифрованная» история человечества, проявляющиеся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снах, мифах, бреду душевнобольного, грезах, галлюцинациях. Следовательно, целью философии по Юнгу должна была стать помощь человеку в «расшифровке» архетипов, в понимании их смысла, а через них себя и окружающей действительности.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Он противопоставил понятию «личное бессознательное», предложенному З. Фрейдом понятие «коллективное бессознательное», под которым понимал врожденную, унаследованную структуру, существующую независимо от индивидуального опыта человека.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На основе учения З. Фрейда возникло философское течение неофрейдизм, разработанное немецко-американским философом Эрихом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Фроммом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Эрих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(1900 – 1980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.) рассматривал проблему противоречивости человеческого существования в «невротическом» обществе и видел цель философии в оказании помощи человеку в процессе решения им противоречий.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Был уверен, что каждый человек в своей жизни преодолевает противоречия человеческого существования, такие как: патриархат и матриархат; гуманистическое и авторитарное сознание; власть и подчинение; стремления к обладанию и просто жить; личное бытие (история жизни) и историческое бытие (история); «свобода от» и «свобода для» - негативная и позитивная свободы.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Главными способами решения противоречий называл культивирование принципа всеобщей любви, основанного на стремлении сделать мир добрее, вытеснение «желания смерти» и внедрение «желания жизни».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Также Э.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разработал теорию социального характера, выделив различные типы современного общества (авторитарный, рыночный и др.) и обратив внимание на трагичность существования человека в современном мире. В книге «Революция надежды» он подчеркивал необходимость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гуманизации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общества и преодоления в нем отчуждения человека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Вывод: психоанализ обратил внимание человека к его внутреннему миру, к поиску причин его психического состояния через изучение бессознательного и разв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енчивание иллюзий рационализма.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Феноменология как философское учение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Одним из влиятельных направлений в иррациональной философии XX в. являлась феноменология – учение о феноменах, явлениях сознания.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Создателем феноменологии является немецкий философ Эдмунд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Гуссерль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(1859-1938 гг.), автор трудов «Логические исследования», «Философия как строгая наука»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Основным объектом познания в данном направлении считал чистое сознание, являющееся отвлеченным от индивидуальных и общественных принципов и сферу трансцендентального мира, мира феноменов, выходящего за пределы опыта человека, которую можно было постичь путем непосредственного созерцания и психологического самонаблюдения.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Основным средством достижения пластов трансцендентального сознания, не связанного с индивидуальными особенностями человека называл феноменологическую редукцию (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эпохэ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), то есть особую операцию, в ходе которой сознание высвобождается от мифологических, религиозных, научных знаний о предмете, а также от любых суждений о его бытии или небытии и исследует сам процесс формирования значений предметов без предвзятого отношения.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Э.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Гуссерль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считал, что философия может стать строгой наукой только тогда, когда она сделает своим предметом структуру «чистого» сознания», когда она будет свободной от психологических, социальных характеристик, т.е. превратится в феноменологию и откажется обосновать свои выводы с помощью опытных наук.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и его влияние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на развитие научного познания.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философское течение в западной философско-методологической мысли XX в., пришедшее на смену неопозитивизму (логическому позитивизму) и обращенное к изучению истории науки, развитию научного знан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ия, к устранению фальсификаций.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Известными представителями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ма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являлись К. Поппер и Т. Кун.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Карл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Раймунд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Поппер (1902-1994 гг.) – британский философ, социолог, автор сочинений «Нищета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историцизма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», «Логик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а и рост научного знания»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Основной задачей философии считал рассмотрение проблемы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демаркций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т.е. проблему отделения научного знания от ненаучного и нахождение критерия, который давал бы возможность провести разграничение между эмпирическими наука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ми и метафизическими системами.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Методом демаркации называл фальсификацию, т.е. принципиальное опровержение любого научного утвержден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ия и его критическое испытание.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Томас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Сэмюэл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Кун – американский историк и философ, автор работы «Структура научных революций». Он выявил общий механизм развития науки как целостного единства, разработал понятие «парадигма», под которым понимал совокупность убеждений, ценностей, технических средств и т.п., которая характерна для научного сообщества и используется им в качестве образца постановки и решения конкретных проблем. В понятии «парадигма» он выразил идею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предпосылочности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знания, т.е. показал, что формирование и развитие знаний осуществляется в определенном пространстве предпосылок, в некоторой порождающей их среде.</w:t>
      </w:r>
    </w:p>
    <w:p w:rsidR="003E44B4" w:rsidRDefault="00E07A49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Онтологическая герменевтика.</w:t>
      </w:r>
    </w:p>
    <w:p w:rsidR="00E07A49" w:rsidRPr="003E44B4" w:rsidRDefault="00E07A49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– философское направление, исследующее теорию и практику истолкования, понимания, интерпретации (от греч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озвещать, толковать, разъяснять – искусство истолкования текстов).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Предметом исследования в герменевтике является текст. Главными понятиями герменевтики являются: «герменевтический треугольник» - взаимоотношение между автором текста, самим текстом и читателем и «герменевтический круг» - цикличес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кий характер процесс понимания.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Первыми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герменевтами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были средневековые теологи-схоласты, например, Фота Аквинский, Августин, которые занимались «расшифровкой» смысла божестве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нных идей, заложенных в Библии.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К современным философам-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герменевтам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относят: 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М. Хайдеггера и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Ханса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Гадамера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Ханс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Гадамера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считает, что философия должна перейти с позиций познания к позиции понимания, т.е. к герменевтике. Человек должен осмыслить собственное бытие и накопленный опыт, а поскольку передача «опыта мира» идет главным образом через книги, тексты, то толкование текстов, их понимание должно стать одним из 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едущих направлений в философии.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Человеческое бытие, по Хайдеггеру изначально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герменевтич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но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, т.е. основано на понимании.</w:t>
      </w:r>
    </w:p>
    <w:p w:rsidR="00F277BE" w:rsidRPr="00F277BE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герменевтика признала единственно доступным и ценным мир человеческого общения, внутри которого образуется мир культуры, ценностей, смыслов, основу которых составляет язык.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F277BE" w:rsidRPr="00EA2714" w:rsidRDefault="00F277BE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3E44B4" w:rsidRPr="0058068A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1. </w:t>
      </w:r>
      <w:r w:rsidR="0058068A" w:rsidRPr="0058068A">
        <w:rPr>
          <w:rFonts w:ascii="Times New Roman" w:hAnsi="Times New Roman"/>
          <w:bCs/>
          <w:color w:val="000000"/>
          <w:sz w:val="28"/>
          <w:szCs w:val="28"/>
        </w:rPr>
        <w:t>Какие направления получили развитие в философии ХХ – начала XXI века?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2. 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Какие основные философские направления возникли на этапе развития современной западной философии?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3. 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Чем вызван был плюрализм (множественность) философских направлений в европейской философии к. XIX-XX вв.?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В чем заключаются главные философские аспекты идейных течений прагматизма, экзистенциализма, психоанализа?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5. 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 xml:space="preserve">Каково основное содержание философских концепций </w:t>
      </w:r>
      <w:proofErr w:type="spellStart"/>
      <w:r w:rsidRPr="003E44B4">
        <w:rPr>
          <w:rFonts w:ascii="Times New Roman" w:hAnsi="Times New Roman"/>
          <w:bCs/>
          <w:color w:val="000000"/>
          <w:sz w:val="28"/>
          <w:szCs w:val="28"/>
        </w:rPr>
        <w:t>постпозитивизма</w:t>
      </w:r>
      <w:proofErr w:type="spellEnd"/>
      <w:r w:rsidRPr="003E44B4">
        <w:rPr>
          <w:rFonts w:ascii="Times New Roman" w:hAnsi="Times New Roman"/>
          <w:bCs/>
          <w:color w:val="000000"/>
          <w:sz w:val="28"/>
          <w:szCs w:val="28"/>
        </w:rPr>
        <w:t xml:space="preserve"> и герменевтики?</w:t>
      </w:r>
    </w:p>
    <w:p w:rsidR="00F277BE" w:rsidRPr="003E44B4" w:rsidRDefault="003E44B4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Что являлось основной философской проблемой исследования в феноменологии?</w:t>
      </w:r>
    </w:p>
    <w:p w:rsidR="00F277BE" w:rsidRPr="00F277BE" w:rsidRDefault="00F277BE" w:rsidP="00EA271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1D3F02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1.</w:t>
      </w:r>
      <w:r w:rsidR="0058068A" w:rsidRPr="002901AD">
        <w:rPr>
          <w:rFonts w:ascii="Times New Roman" w:hAnsi="Times New Roman"/>
          <w:b/>
          <w:sz w:val="28"/>
          <w:szCs w:val="28"/>
        </w:rPr>
        <w:t>Каковы</w:t>
      </w:r>
      <w:r w:rsidR="0058068A" w:rsidRPr="0058068A">
        <w:rPr>
          <w:rFonts w:ascii="Times New Roman" w:hAnsi="Times New Roman"/>
          <w:sz w:val="28"/>
          <w:szCs w:val="28"/>
        </w:rPr>
        <w:t xml:space="preserve"> особенности современной западной философии?</w:t>
      </w:r>
    </w:p>
    <w:p w:rsidR="0058068A" w:rsidRPr="0058068A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2.</w:t>
      </w:r>
      <w:r w:rsidR="0058068A" w:rsidRPr="002901AD">
        <w:rPr>
          <w:rFonts w:ascii="Times New Roman" w:hAnsi="Times New Roman"/>
          <w:b/>
          <w:sz w:val="28"/>
          <w:szCs w:val="28"/>
        </w:rPr>
        <w:t>Почему</w:t>
      </w:r>
      <w:r w:rsidR="0058068A" w:rsidRPr="0058068A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="0058068A" w:rsidRPr="0058068A">
        <w:rPr>
          <w:rFonts w:ascii="Times New Roman" w:hAnsi="Times New Roman"/>
          <w:sz w:val="28"/>
          <w:szCs w:val="28"/>
        </w:rPr>
        <w:t>Фромм</w:t>
      </w:r>
      <w:proofErr w:type="spellEnd"/>
      <w:r w:rsidR="0058068A" w:rsidRPr="0058068A">
        <w:rPr>
          <w:rFonts w:ascii="Times New Roman" w:hAnsi="Times New Roman"/>
          <w:sz w:val="28"/>
          <w:szCs w:val="28"/>
        </w:rPr>
        <w:t xml:space="preserve"> считал, что в западной цивилизации преобладает </w:t>
      </w:r>
      <w:proofErr w:type="spellStart"/>
      <w:r w:rsidR="0058068A" w:rsidRPr="0058068A">
        <w:rPr>
          <w:rFonts w:ascii="Times New Roman" w:hAnsi="Times New Roman"/>
          <w:sz w:val="28"/>
          <w:szCs w:val="28"/>
        </w:rPr>
        <w:t>бессозна</w:t>
      </w:r>
      <w:proofErr w:type="spellEnd"/>
      <w:r w:rsidR="0058068A" w:rsidRPr="0058068A">
        <w:rPr>
          <w:rFonts w:ascii="Times New Roman" w:hAnsi="Times New Roman"/>
          <w:sz w:val="28"/>
          <w:szCs w:val="28"/>
        </w:rPr>
        <w:t>-</w:t>
      </w:r>
    </w:p>
    <w:p w:rsidR="0058068A" w:rsidRPr="0058068A" w:rsidRDefault="0058068A" w:rsidP="002901AD">
      <w:pPr>
        <w:rPr>
          <w:rFonts w:ascii="Times New Roman" w:hAnsi="Times New Roman"/>
          <w:sz w:val="28"/>
          <w:szCs w:val="28"/>
        </w:rPr>
      </w:pPr>
      <w:r w:rsidRPr="0058068A">
        <w:rPr>
          <w:rFonts w:ascii="Times New Roman" w:hAnsi="Times New Roman"/>
          <w:sz w:val="28"/>
          <w:szCs w:val="28"/>
        </w:rPr>
        <w:t>тельное стремление к смерти?</w:t>
      </w:r>
    </w:p>
    <w:p w:rsidR="0058068A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3.Как</w:t>
      </w:r>
      <w:r w:rsidRPr="002901AD">
        <w:rPr>
          <w:rFonts w:ascii="Times New Roman" w:hAnsi="Times New Roman"/>
          <w:sz w:val="28"/>
          <w:szCs w:val="28"/>
        </w:rPr>
        <w:t xml:space="preserve"> изменились функции философии в современном мире?</w:t>
      </w:r>
    </w:p>
    <w:p w:rsidR="001D3F02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4.</w:t>
      </w:r>
      <w:r w:rsidR="0058068A" w:rsidRPr="002901AD">
        <w:rPr>
          <w:rFonts w:ascii="Times New Roman" w:hAnsi="Times New Roman"/>
          <w:b/>
          <w:sz w:val="28"/>
          <w:szCs w:val="28"/>
        </w:rPr>
        <w:t>Заполните таблицу</w:t>
      </w:r>
      <w:r w:rsidR="0058068A">
        <w:rPr>
          <w:rFonts w:ascii="Times New Roman" w:hAnsi="Times New Roman"/>
          <w:sz w:val="28"/>
          <w:szCs w:val="28"/>
        </w:rPr>
        <w:t>: «</w:t>
      </w:r>
      <w:r w:rsidR="0058068A" w:rsidRPr="0058068A">
        <w:rPr>
          <w:rFonts w:ascii="Times New Roman" w:hAnsi="Times New Roman"/>
          <w:sz w:val="28"/>
          <w:szCs w:val="28"/>
        </w:rPr>
        <w:t>Основные направления неклассической философии XIX–ХХ вв.</w:t>
      </w:r>
      <w:r w:rsidR="0058068A">
        <w:rPr>
          <w:rFonts w:ascii="Times New Roman" w:hAnsi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0"/>
        <w:gridCol w:w="2113"/>
        <w:gridCol w:w="2126"/>
        <w:gridCol w:w="1984"/>
        <w:gridCol w:w="1524"/>
      </w:tblGrid>
      <w:tr w:rsidR="0058068A" w:rsidTr="0058068A">
        <w:tc>
          <w:tcPr>
            <w:tcW w:w="2390" w:type="dxa"/>
          </w:tcPr>
          <w:p w:rsidR="0058068A" w:rsidRDefault="0058068A" w:rsidP="0058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Философское направление </w:t>
            </w:r>
          </w:p>
        </w:tc>
        <w:tc>
          <w:tcPr>
            <w:tcW w:w="2113" w:type="dxa"/>
          </w:tcPr>
          <w:p w:rsidR="0058068A" w:rsidRPr="0058068A" w:rsidRDefault="0058068A" w:rsidP="0058068A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Время возник-</w:t>
            </w:r>
          </w:p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68A">
              <w:rPr>
                <w:rFonts w:ascii="Times New Roman" w:hAnsi="Times New Roman"/>
                <w:sz w:val="28"/>
                <w:szCs w:val="28"/>
              </w:rPr>
              <w:t>новения</w:t>
            </w:r>
            <w:proofErr w:type="spellEnd"/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Произведения</w:t>
            </w: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идеи</w:t>
            </w: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Позитивизм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Прагматизм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Иррационализм: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58068A">
              <w:rPr>
                <w:rFonts w:ascii="Times New Roman" w:hAnsi="Times New Roman"/>
                <w:sz w:val="28"/>
                <w:szCs w:val="28"/>
              </w:rPr>
              <w:t>кзистенциализм.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сихоана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лиз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Феноменология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Pr="0058068A" w:rsidRDefault="0058068A" w:rsidP="00704C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ерменевтик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1AD" w:rsidRDefault="002901AD" w:rsidP="00704C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4B4" w:rsidRPr="002901AD" w:rsidRDefault="002901AD" w:rsidP="00704CF4">
      <w:pPr>
        <w:spacing w:after="0"/>
        <w:rPr>
          <w:rFonts w:ascii="Times New Roman" w:hAnsi="Times New Roman"/>
          <w:b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3E44B4">
        <w:rPr>
          <w:rFonts w:ascii="Times New Roman" w:hAnsi="Times New Roman"/>
          <w:b/>
          <w:bCs/>
          <w:sz w:val="28"/>
          <w:szCs w:val="28"/>
        </w:rPr>
        <w:t>Назовите характерные черты экзистенциализма: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интерес к проблемам личности б) интерес к проблемам времени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отождествление свободы и существования г) атеизм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E44B4">
        <w:rPr>
          <w:rFonts w:ascii="Times New Roman" w:hAnsi="Times New Roman"/>
          <w:b/>
          <w:bCs/>
          <w:sz w:val="28"/>
          <w:szCs w:val="28"/>
        </w:rPr>
        <w:t>. Соотнесите названия философских трудов с именами их авторов: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1. У. Джеймс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2. Ч. Пирс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3. Дж. </w:t>
      </w:r>
      <w:proofErr w:type="spellStart"/>
      <w:r w:rsidRPr="003E44B4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4. А. Камю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«Закрепление верования»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«Влияние Дарвина на философию»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«Прагматизм»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г) «Бунтующий человек»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E44B4">
        <w:rPr>
          <w:rFonts w:ascii="Times New Roman" w:hAnsi="Times New Roman"/>
          <w:b/>
          <w:bCs/>
          <w:sz w:val="28"/>
          <w:szCs w:val="28"/>
        </w:rPr>
        <w:t>. Прагматическая идея </w:t>
      </w:r>
      <w:proofErr w:type="spellStart"/>
      <w:r w:rsidRPr="003E44B4">
        <w:rPr>
          <w:rFonts w:ascii="Times New Roman" w:hAnsi="Times New Roman"/>
          <w:b/>
          <w:bCs/>
          <w:i/>
          <w:iCs/>
          <w:sz w:val="28"/>
          <w:szCs w:val="28"/>
        </w:rPr>
        <w:t>мелиоризма</w:t>
      </w:r>
      <w:proofErr w:type="spellEnd"/>
      <w:r w:rsidRPr="003E44B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E44B4">
        <w:rPr>
          <w:rFonts w:ascii="Times New Roman" w:hAnsi="Times New Roman"/>
          <w:b/>
          <w:bCs/>
          <w:sz w:val="28"/>
          <w:szCs w:val="28"/>
        </w:rPr>
        <w:t>заключается: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 спасении мира действующим человеком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в ожидании пришествия миссии для спасения мира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в приходе инопланетных существ с целью спасения Вселенной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E44B4">
        <w:rPr>
          <w:rFonts w:ascii="Times New Roman" w:hAnsi="Times New Roman"/>
          <w:b/>
          <w:bCs/>
          <w:sz w:val="28"/>
          <w:szCs w:val="28"/>
        </w:rPr>
        <w:t>. Кому из философов принадлежит высказывание: «Смысл жизни не во внешнем мире, а в самом существовании человека»: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Б. Расселу б) А. Камю в) Г. </w:t>
      </w:r>
      <w:proofErr w:type="spellStart"/>
      <w:r w:rsidRPr="003E44B4">
        <w:rPr>
          <w:rFonts w:ascii="Times New Roman" w:hAnsi="Times New Roman"/>
          <w:sz w:val="28"/>
          <w:szCs w:val="28"/>
        </w:rPr>
        <w:t>Гадамеру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г) Э. </w:t>
      </w:r>
      <w:proofErr w:type="spellStart"/>
      <w:r w:rsidRPr="003E44B4">
        <w:rPr>
          <w:rFonts w:ascii="Times New Roman" w:hAnsi="Times New Roman"/>
          <w:sz w:val="28"/>
          <w:szCs w:val="28"/>
        </w:rPr>
        <w:t>Фромму</w:t>
      </w:r>
      <w:proofErr w:type="spellEnd"/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3E44B4">
        <w:rPr>
          <w:rFonts w:ascii="Times New Roman" w:hAnsi="Times New Roman"/>
          <w:b/>
          <w:bCs/>
          <w:sz w:val="28"/>
          <w:szCs w:val="28"/>
        </w:rPr>
        <w:t>Соотнесите имена философов с выдвинутыми ими понятиями. Дайте пояснения терминам.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b/>
          <w:bCs/>
          <w:sz w:val="28"/>
          <w:szCs w:val="28"/>
        </w:rPr>
        <w:t>1.</w:t>
      </w:r>
      <w:r w:rsidRPr="003E44B4">
        <w:rPr>
          <w:rFonts w:ascii="Times New Roman" w:hAnsi="Times New Roman"/>
          <w:sz w:val="28"/>
          <w:szCs w:val="28"/>
        </w:rPr>
        <w:t> Ж.-П. Сартр </w:t>
      </w:r>
      <w:r w:rsidRPr="003E44B4">
        <w:rPr>
          <w:rFonts w:ascii="Times New Roman" w:hAnsi="Times New Roman"/>
          <w:b/>
          <w:bCs/>
          <w:sz w:val="28"/>
          <w:szCs w:val="28"/>
        </w:rPr>
        <w:t>2.</w:t>
      </w:r>
      <w:r w:rsidRPr="003E44B4">
        <w:rPr>
          <w:rFonts w:ascii="Times New Roman" w:hAnsi="Times New Roman"/>
          <w:sz w:val="28"/>
          <w:szCs w:val="28"/>
        </w:rPr>
        <w:t> М. Хайдеггер </w:t>
      </w:r>
      <w:r w:rsidRPr="003E44B4">
        <w:rPr>
          <w:rFonts w:ascii="Times New Roman" w:hAnsi="Times New Roman"/>
          <w:b/>
          <w:bCs/>
          <w:sz w:val="28"/>
          <w:szCs w:val="28"/>
        </w:rPr>
        <w:t>3.</w:t>
      </w:r>
      <w:r w:rsidRPr="003E44B4">
        <w:rPr>
          <w:rFonts w:ascii="Times New Roman" w:hAnsi="Times New Roman"/>
          <w:sz w:val="28"/>
          <w:szCs w:val="28"/>
        </w:rPr>
        <w:t> С. Кьеркегор </w:t>
      </w:r>
      <w:r w:rsidRPr="003E44B4">
        <w:rPr>
          <w:rFonts w:ascii="Times New Roman" w:hAnsi="Times New Roman"/>
          <w:b/>
          <w:bCs/>
          <w:sz w:val="28"/>
          <w:szCs w:val="28"/>
        </w:rPr>
        <w:t>4.</w:t>
      </w:r>
      <w:r w:rsidRPr="003E44B4">
        <w:rPr>
          <w:rFonts w:ascii="Times New Roman" w:hAnsi="Times New Roman"/>
          <w:sz w:val="28"/>
          <w:szCs w:val="28"/>
        </w:rPr>
        <w:t> З. Фрейд </w:t>
      </w:r>
      <w:r w:rsidRPr="003E44B4">
        <w:rPr>
          <w:rFonts w:ascii="Times New Roman" w:hAnsi="Times New Roman"/>
          <w:b/>
          <w:bCs/>
          <w:sz w:val="28"/>
          <w:szCs w:val="28"/>
        </w:rPr>
        <w:t>5.</w:t>
      </w:r>
      <w:r w:rsidRPr="003E44B4">
        <w:rPr>
          <w:rFonts w:ascii="Times New Roman" w:hAnsi="Times New Roman"/>
          <w:sz w:val="28"/>
          <w:szCs w:val="28"/>
        </w:rPr>
        <w:t> К. Юнг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экзистенция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«для-себя-бытие» в) архетипы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экзистенциалы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д) либидо, эрос, </w:t>
      </w:r>
      <w:proofErr w:type="spellStart"/>
      <w:r w:rsidRPr="003E44B4">
        <w:rPr>
          <w:rFonts w:ascii="Times New Roman" w:hAnsi="Times New Roman"/>
          <w:sz w:val="28"/>
          <w:szCs w:val="28"/>
        </w:rPr>
        <w:t>танатос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3E44B4">
        <w:rPr>
          <w:rFonts w:ascii="Times New Roman" w:hAnsi="Times New Roman"/>
          <w:b/>
          <w:bCs/>
          <w:sz w:val="28"/>
          <w:szCs w:val="28"/>
        </w:rPr>
        <w:t>Что, по мнению Ж.-П. Сартра, является главным условием жизни человека, определяющим его судьбу на несколько лет: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вера б) свобода в) опыт г) авторитет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3E44B4">
        <w:rPr>
          <w:rFonts w:ascii="Times New Roman" w:hAnsi="Times New Roman"/>
          <w:b/>
          <w:bCs/>
          <w:sz w:val="28"/>
          <w:szCs w:val="28"/>
        </w:rPr>
        <w:t>В чем заключается назначение философии согласно взглядам представителей неофрейдизма (1) и феноменологии (2):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 постижении абсолютного сверхчеловеческого бытия путем непосредственного созерцания и психологического самонаблюдения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в преобразовании опыта и помощи человеку в потоке опыта достичь поставленной цели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в оказании помощи человеку при решении противоречий человеческого существования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3E44B4">
        <w:rPr>
          <w:rFonts w:ascii="Times New Roman" w:hAnsi="Times New Roman"/>
          <w:b/>
          <w:bCs/>
          <w:sz w:val="28"/>
          <w:szCs w:val="28"/>
        </w:rPr>
        <w:t>Направление в Западной философии XX в., предлагавшее конкретные средства решения жизненных задач на практике, называлось: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позитивизм б) герменевтика в) прагматизм г) экзистенциализм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3E44B4">
        <w:rPr>
          <w:rFonts w:ascii="Times New Roman" w:hAnsi="Times New Roman"/>
          <w:b/>
          <w:bCs/>
          <w:sz w:val="28"/>
          <w:szCs w:val="28"/>
        </w:rPr>
        <w:t xml:space="preserve">Какое понятие объединяет философские концепции американских философов Дж. </w:t>
      </w:r>
      <w:proofErr w:type="spellStart"/>
      <w:r w:rsidRPr="003E44B4">
        <w:rPr>
          <w:rFonts w:ascii="Times New Roman" w:hAnsi="Times New Roman"/>
          <w:b/>
          <w:bCs/>
          <w:sz w:val="28"/>
          <w:szCs w:val="28"/>
        </w:rPr>
        <w:t>Дьюи</w:t>
      </w:r>
      <w:proofErr w:type="spellEnd"/>
      <w:r w:rsidRPr="003E44B4">
        <w:rPr>
          <w:rFonts w:ascii="Times New Roman" w:hAnsi="Times New Roman"/>
          <w:b/>
          <w:bCs/>
          <w:sz w:val="28"/>
          <w:szCs w:val="28"/>
        </w:rPr>
        <w:t xml:space="preserve"> и У. Джемса: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опыт б)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экзистенциалы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в) феномен г) архетип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3E44B4">
        <w:rPr>
          <w:rFonts w:ascii="Times New Roman" w:hAnsi="Times New Roman"/>
          <w:b/>
          <w:bCs/>
          <w:sz w:val="28"/>
          <w:szCs w:val="28"/>
        </w:rPr>
        <w:t>. Соотнесите названия направлений Западной философии XX в. с их представителями: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E44B4">
        <w:rPr>
          <w:rFonts w:ascii="Times New Roman" w:hAnsi="Times New Roman"/>
          <w:sz w:val="28"/>
          <w:szCs w:val="28"/>
        </w:rPr>
        <w:t>постпозитивизм</w:t>
      </w:r>
      <w:proofErr w:type="spellEnd"/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экзистенциализм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прагматизм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герменевтика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психоанализ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феноменология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неофрейдизм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Ч. Пирс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С. Кьеркегор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К. Поппер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г) М. Хайдеггер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д) Э. </w:t>
      </w:r>
      <w:proofErr w:type="spellStart"/>
      <w:r w:rsidRPr="003E44B4">
        <w:rPr>
          <w:rFonts w:ascii="Times New Roman" w:hAnsi="Times New Roman"/>
          <w:sz w:val="28"/>
          <w:szCs w:val="28"/>
        </w:rPr>
        <w:t>Гуссерль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е) Э. </w:t>
      </w:r>
      <w:proofErr w:type="spellStart"/>
      <w:r w:rsidRPr="003E44B4">
        <w:rPr>
          <w:rFonts w:ascii="Times New Roman" w:hAnsi="Times New Roman"/>
          <w:sz w:val="28"/>
          <w:szCs w:val="28"/>
        </w:rPr>
        <w:t>Фромм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ж) З. Фрейд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3E44B4">
        <w:rPr>
          <w:rFonts w:ascii="Times New Roman" w:hAnsi="Times New Roman"/>
          <w:b/>
          <w:bCs/>
          <w:sz w:val="28"/>
          <w:szCs w:val="28"/>
        </w:rPr>
        <w:t>. Кто из философов предложил алгоритм преодоления проблемной ситуации, состоящий из 4 этапов: осознания проблемы; постановки цели; выдвижения гипотезы и экспериментальной проверки ее истинности: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Г. </w:t>
      </w:r>
      <w:proofErr w:type="spellStart"/>
      <w:r w:rsidRPr="003E44B4">
        <w:rPr>
          <w:rFonts w:ascii="Times New Roman" w:hAnsi="Times New Roman"/>
          <w:sz w:val="28"/>
          <w:szCs w:val="28"/>
        </w:rPr>
        <w:t>Гадамер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Дж. </w:t>
      </w:r>
      <w:proofErr w:type="spellStart"/>
      <w:r w:rsidRPr="003E44B4">
        <w:rPr>
          <w:rFonts w:ascii="Times New Roman" w:hAnsi="Times New Roman"/>
          <w:sz w:val="28"/>
          <w:szCs w:val="28"/>
        </w:rPr>
        <w:t>Дьюи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в) З. Фрейд г) Ч. Пирс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3E44B4">
        <w:rPr>
          <w:rFonts w:ascii="Times New Roman" w:hAnsi="Times New Roman"/>
          <w:b/>
          <w:bCs/>
          <w:sz w:val="28"/>
          <w:szCs w:val="28"/>
        </w:rPr>
        <w:t xml:space="preserve">. Для </w:t>
      </w:r>
      <w:proofErr w:type="gramStart"/>
      <w:r w:rsidRPr="003E44B4">
        <w:rPr>
          <w:rFonts w:ascii="Times New Roman" w:hAnsi="Times New Roman"/>
          <w:b/>
          <w:bCs/>
          <w:sz w:val="28"/>
          <w:szCs w:val="28"/>
        </w:rPr>
        <w:t>достижения</w:t>
      </w:r>
      <w:proofErr w:type="gramEnd"/>
      <w:r w:rsidRPr="003E44B4">
        <w:rPr>
          <w:rFonts w:ascii="Times New Roman" w:hAnsi="Times New Roman"/>
          <w:b/>
          <w:bCs/>
          <w:sz w:val="28"/>
          <w:szCs w:val="28"/>
        </w:rPr>
        <w:t xml:space="preserve"> какого состояния, человек должен пройти, по мнению С. Кьеркегора, три этапа в жизни: эстетический, этический, религиозный: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нирваны в) </w:t>
      </w:r>
      <w:proofErr w:type="spellStart"/>
      <w:r w:rsidRPr="003E44B4">
        <w:rPr>
          <w:rFonts w:ascii="Times New Roman" w:hAnsi="Times New Roman"/>
          <w:sz w:val="28"/>
          <w:szCs w:val="28"/>
        </w:rPr>
        <w:t>самадхи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г) трансцендентальности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3E44B4">
        <w:rPr>
          <w:rFonts w:ascii="Times New Roman" w:hAnsi="Times New Roman"/>
          <w:b/>
          <w:bCs/>
          <w:sz w:val="28"/>
          <w:szCs w:val="28"/>
        </w:rPr>
        <w:t>. Что является главным предметом исследования в герменевтике: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познание б) бытие в) текст г) бессознательное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 w:rsidRPr="003E44B4">
        <w:rPr>
          <w:rFonts w:ascii="Times New Roman" w:hAnsi="Times New Roman"/>
          <w:b/>
          <w:bCs/>
          <w:sz w:val="28"/>
          <w:szCs w:val="28"/>
        </w:rPr>
        <w:t>Какое из направлений Западной философии XX в. стремилось объяснить роль бессознательного в жизни человека и общества: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психоанализ б) феноменология в) экзистенциализм г) герменевтика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3E44B4">
        <w:rPr>
          <w:rFonts w:ascii="Times New Roman" w:hAnsi="Times New Roman"/>
          <w:b/>
          <w:bCs/>
          <w:sz w:val="28"/>
          <w:szCs w:val="28"/>
        </w:rPr>
        <w:t>. Что является основой бессознательной сферы по З. Фрейду: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эрос б) архетип в) либидо г) «для-себя-бытие» д) </w:t>
      </w:r>
      <w:proofErr w:type="spellStart"/>
      <w:r w:rsidRPr="003E44B4">
        <w:rPr>
          <w:rFonts w:ascii="Times New Roman" w:hAnsi="Times New Roman"/>
          <w:sz w:val="28"/>
          <w:szCs w:val="28"/>
        </w:rPr>
        <w:t>танатос</w:t>
      </w:r>
      <w:proofErr w:type="spellEnd"/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Default="003E44B4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4B4">
        <w:rPr>
          <w:rFonts w:ascii="Times New Roman" w:hAnsi="Times New Roman"/>
          <w:sz w:val="28"/>
          <w:szCs w:val="28"/>
        </w:rPr>
        <w:t>в срок до 05.10.21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0F"/>
    <w:multiLevelType w:val="multilevel"/>
    <w:tmpl w:val="9BAC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D6EB5"/>
    <w:multiLevelType w:val="multilevel"/>
    <w:tmpl w:val="CF6E3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C0268"/>
    <w:multiLevelType w:val="multilevel"/>
    <w:tmpl w:val="F4AC0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E1A4C"/>
    <w:multiLevelType w:val="multilevel"/>
    <w:tmpl w:val="21146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0720F"/>
    <w:multiLevelType w:val="multilevel"/>
    <w:tmpl w:val="1584B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E30BA"/>
    <w:multiLevelType w:val="multilevel"/>
    <w:tmpl w:val="24BA6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22D6E"/>
    <w:multiLevelType w:val="multilevel"/>
    <w:tmpl w:val="190C3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13D6E"/>
    <w:multiLevelType w:val="multilevel"/>
    <w:tmpl w:val="B48CDA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33526"/>
    <w:multiLevelType w:val="multilevel"/>
    <w:tmpl w:val="461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F13E3"/>
    <w:rsid w:val="00207E92"/>
    <w:rsid w:val="00247DF6"/>
    <w:rsid w:val="00253C04"/>
    <w:rsid w:val="00262280"/>
    <w:rsid w:val="0027504B"/>
    <w:rsid w:val="002901AD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3E44B4"/>
    <w:rsid w:val="00447857"/>
    <w:rsid w:val="004720CB"/>
    <w:rsid w:val="004971AF"/>
    <w:rsid w:val="004A1177"/>
    <w:rsid w:val="004E0BDE"/>
    <w:rsid w:val="005203E8"/>
    <w:rsid w:val="005217CF"/>
    <w:rsid w:val="0058068A"/>
    <w:rsid w:val="00581BEC"/>
    <w:rsid w:val="005903D3"/>
    <w:rsid w:val="005B5866"/>
    <w:rsid w:val="00692474"/>
    <w:rsid w:val="006A5B73"/>
    <w:rsid w:val="006C72F6"/>
    <w:rsid w:val="006F2411"/>
    <w:rsid w:val="00704CF4"/>
    <w:rsid w:val="007345DD"/>
    <w:rsid w:val="00737F86"/>
    <w:rsid w:val="00766101"/>
    <w:rsid w:val="007762A6"/>
    <w:rsid w:val="007B3A0E"/>
    <w:rsid w:val="00823C40"/>
    <w:rsid w:val="00846871"/>
    <w:rsid w:val="00861E36"/>
    <w:rsid w:val="00885740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07A49"/>
    <w:rsid w:val="00E31CD1"/>
    <w:rsid w:val="00E3301E"/>
    <w:rsid w:val="00E35717"/>
    <w:rsid w:val="00E64D2B"/>
    <w:rsid w:val="00E874AC"/>
    <w:rsid w:val="00EA2714"/>
    <w:rsid w:val="00EC551F"/>
    <w:rsid w:val="00F277BE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84</cp:revision>
  <dcterms:created xsi:type="dcterms:W3CDTF">2020-06-08T14:37:00Z</dcterms:created>
  <dcterms:modified xsi:type="dcterms:W3CDTF">2021-09-26T15:28:00Z</dcterms:modified>
</cp:coreProperties>
</file>